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B" w:rsidRDefault="00596D14">
      <w:pPr>
        <w:pStyle w:val="2"/>
      </w:pPr>
      <w:bookmarkStart w:id="0" w:name="_Toc12350312"/>
      <w:r>
        <w:rPr>
          <w:rFonts w:hint="eastAsia"/>
        </w:rPr>
        <w:t>附件</w:t>
      </w:r>
      <w:bookmarkEnd w:id="0"/>
    </w:p>
    <w:p w:rsidR="007151B2" w:rsidRPr="007151B2" w:rsidRDefault="007151B2" w:rsidP="007151B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7151B2">
        <w:rPr>
          <w:rFonts w:ascii="宋体" w:hAnsi="宋体" w:cs="宋体" w:hint="eastAsia"/>
          <w:b/>
          <w:sz w:val="32"/>
          <w:szCs w:val="32"/>
        </w:rPr>
        <w:t>投标申请表</w:t>
      </w:r>
    </w:p>
    <w:p w:rsidR="0082195B" w:rsidRDefault="00596D14">
      <w:pPr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1"/>
        <w:gridCol w:w="2047"/>
        <w:gridCol w:w="1290"/>
        <w:gridCol w:w="6"/>
        <w:gridCol w:w="4076"/>
      </w:tblGrid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047" w:type="dxa"/>
            <w:vAlign w:val="center"/>
          </w:tcPr>
          <w:p w:rsidR="0082195B" w:rsidRDefault="0082195B" w:rsidP="0059416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82195B" w:rsidRDefault="00CC05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(与发件邮箱一致)</w:t>
            </w: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 w:rsidTr="00596D14">
        <w:trPr>
          <w:trHeight w:val="3375"/>
          <w:jc w:val="center"/>
        </w:trPr>
        <w:tc>
          <w:tcPr>
            <w:tcW w:w="9000" w:type="dxa"/>
            <w:gridSpan w:val="5"/>
          </w:tcPr>
          <w:p w:rsidR="0082195B" w:rsidRDefault="00FB3910" w:rsidP="007D15BB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开票信息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如下（</w:t>
            </w:r>
            <w:r w:rsidR="003916F8">
              <w:rPr>
                <w:rFonts w:ascii="宋体" w:hAnsi="宋体" w:cs="宋体" w:hint="eastAsia"/>
                <w:b/>
                <w:szCs w:val="21"/>
              </w:rPr>
              <w:t>若未填写，视为不开发票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）：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公司名称</w:t>
            </w:r>
            <w:r>
              <w:rPr>
                <w:rFonts w:hint="eastAsia"/>
              </w:rPr>
              <w:t>: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纳税人识别号</w:t>
            </w:r>
            <w:r>
              <w:rPr>
                <w:rFonts w:hint="eastAsia"/>
              </w:rPr>
              <w:t>: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地址、电话：</w:t>
            </w:r>
          </w:p>
          <w:p w:rsidR="00094DAC" w:rsidRDefault="0003463E" w:rsidP="00094DAC">
            <w:pPr>
              <w:pStyle w:val="a0"/>
            </w:pPr>
            <w:r>
              <w:rPr>
                <w:rFonts w:hint="eastAsia"/>
              </w:rPr>
              <w:t>开户行及账号：</w:t>
            </w:r>
          </w:p>
          <w:p w:rsidR="00094DAC" w:rsidRPr="00094DAC" w:rsidRDefault="00094DAC" w:rsidP="00094DAC">
            <w:pPr>
              <w:pStyle w:val="a0"/>
            </w:pPr>
            <w:r>
              <w:rPr>
                <w:rFonts w:hint="eastAsia"/>
              </w:rPr>
              <w:t>发票邮寄地址：</w:t>
            </w:r>
          </w:p>
          <w:p w:rsidR="007D15BB" w:rsidRPr="007D15BB" w:rsidRDefault="007D15BB" w:rsidP="007D15BB">
            <w:pPr>
              <w:pStyle w:val="a0"/>
            </w:pPr>
          </w:p>
        </w:tc>
      </w:tr>
    </w:tbl>
    <w:p w:rsidR="000C774B" w:rsidRPr="000A003D" w:rsidRDefault="000C774B" w:rsidP="000C774B">
      <w:bookmarkStart w:id="1" w:name="_GoBack"/>
      <w:bookmarkEnd w:id="1"/>
      <w:r>
        <w:rPr>
          <w:rFonts w:hint="eastAsia"/>
          <w:b/>
        </w:rPr>
        <w:t>注：</w:t>
      </w:r>
      <w:r w:rsidRPr="00D022CC">
        <w:rPr>
          <w:rFonts w:hint="eastAsia"/>
          <w:b/>
        </w:rPr>
        <w:t>为了给投标人开具增值税发票，投标人须完整填写此表</w:t>
      </w:r>
      <w:r w:rsidRPr="00D022CC">
        <w:rPr>
          <w:rFonts w:hint="eastAsia"/>
          <w:b/>
        </w:rPr>
        <w:t>(</w:t>
      </w:r>
      <w:r w:rsidRPr="00D022CC">
        <w:rPr>
          <w:rFonts w:hint="eastAsia"/>
          <w:b/>
        </w:rPr>
        <w:t>请用可编辑的</w:t>
      </w:r>
      <w:r w:rsidRPr="00D022CC">
        <w:rPr>
          <w:rFonts w:hint="eastAsia"/>
          <w:b/>
        </w:rPr>
        <w:t>Word</w:t>
      </w:r>
      <w:r w:rsidRPr="00D022CC">
        <w:rPr>
          <w:rFonts w:hint="eastAsia"/>
          <w:b/>
        </w:rPr>
        <w:t>版和盖章后的扫描发招标公告指定的招标代理机构邮箱，其将发票及如中标的中标通知书、代理费收取函寄投标人</w:t>
      </w:r>
      <w:r w:rsidRPr="00D022CC">
        <w:rPr>
          <w:rFonts w:hint="eastAsia"/>
          <w:b/>
        </w:rPr>
        <w:t>)</w:t>
      </w:r>
      <w:r w:rsidRPr="00D022CC">
        <w:rPr>
          <w:rFonts w:hint="eastAsia"/>
          <w:b/>
        </w:rPr>
        <w:t>。</w:t>
      </w:r>
    </w:p>
    <w:p w:rsidR="008E09BF" w:rsidRDefault="008E09BF">
      <w:pPr>
        <w:widowControl/>
        <w:spacing w:line="240" w:lineRule="auto"/>
        <w:jc w:val="left"/>
      </w:pPr>
      <w:r>
        <w:br w:type="page"/>
      </w:r>
    </w:p>
    <w:p w:rsidR="008E09BF" w:rsidRPr="00BE30B8" w:rsidRDefault="008E09BF" w:rsidP="008E09BF">
      <w:pPr>
        <w:jc w:val="center"/>
        <w:rPr>
          <w:b/>
          <w:sz w:val="22"/>
        </w:rPr>
      </w:pPr>
      <w:r w:rsidRPr="00BE30B8">
        <w:rPr>
          <w:rFonts w:hint="eastAsia"/>
          <w:b/>
          <w:sz w:val="28"/>
        </w:rPr>
        <w:lastRenderedPageBreak/>
        <w:t>有关标书费发票、保证金的说明</w:t>
      </w: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18"/>
        </w:rPr>
      </w:pP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  <w:r w:rsidRPr="004E699D">
        <w:rPr>
          <w:rFonts w:ascii="宋体" w:hAnsi="宋体" w:hint="eastAsia"/>
          <w:color w:val="000000"/>
          <w:sz w:val="28"/>
          <w:szCs w:val="24"/>
        </w:rPr>
        <w:t>1、发票事宜：投标人必须填写投标申请表中的开票信息，标书费发票将在开标后次月开具。如若中标，发票将在缴纳中标服务费后的第二个月与中标服务费一起开具。若未按要求及时提供开票信息，可将开票信息在开标后一个月内（包括当月）补发到邮箱，超过一个月不再开具发票。</w:t>
      </w: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  <w:r w:rsidRPr="004E699D">
        <w:rPr>
          <w:rFonts w:ascii="宋体" w:hAnsi="宋体" w:hint="eastAsia"/>
          <w:color w:val="000000"/>
          <w:sz w:val="28"/>
          <w:szCs w:val="24"/>
        </w:rPr>
        <w:t>注：发票为纸质版增值税发票，务必提供完整的开票信息和邮寄信息，因提供信息不完整导致发票错开的，由投标人自行承担责任。发票为邮寄（到付）。</w:t>
      </w: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  <w:r w:rsidRPr="004E699D">
        <w:rPr>
          <w:rFonts w:ascii="宋体" w:hAnsi="宋体" w:hint="eastAsia"/>
          <w:color w:val="000000"/>
          <w:sz w:val="28"/>
          <w:szCs w:val="24"/>
        </w:rPr>
        <w:t>2、保证金事宜：投标人必须在投标文件中提供保证金汇款凭证。若投标人未中标，保证金将于开标后次月退还（30日内）；若中标，合同签订后退还。</w:t>
      </w: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</w:p>
    <w:p w:rsidR="008E09BF" w:rsidRPr="004E699D" w:rsidRDefault="008E09BF" w:rsidP="008E09BF">
      <w:pPr>
        <w:rPr>
          <w:rFonts w:ascii="宋体" w:hAnsi="宋体"/>
          <w:color w:val="000000"/>
          <w:sz w:val="28"/>
          <w:szCs w:val="24"/>
        </w:rPr>
      </w:pPr>
      <w:r w:rsidRPr="004E699D">
        <w:rPr>
          <w:rFonts w:ascii="宋体" w:hAnsi="宋体" w:hint="eastAsia"/>
          <w:color w:val="000000"/>
          <w:sz w:val="28"/>
          <w:szCs w:val="24"/>
        </w:rPr>
        <w:t>对以上若有异议，请谨慎参与。</w:t>
      </w:r>
    </w:p>
    <w:p w:rsidR="008E09BF" w:rsidRDefault="008E09BF" w:rsidP="008E09BF">
      <w:pPr>
        <w:rPr>
          <w:sz w:val="32"/>
        </w:rPr>
      </w:pPr>
    </w:p>
    <w:p w:rsidR="008E09BF" w:rsidRDefault="008E09BF" w:rsidP="008E09BF">
      <w:pPr>
        <w:rPr>
          <w:sz w:val="32"/>
        </w:rPr>
      </w:pPr>
    </w:p>
    <w:p w:rsidR="008E09BF" w:rsidRPr="00B469F1" w:rsidRDefault="008E09BF" w:rsidP="008E09BF">
      <w:pPr>
        <w:rPr>
          <w:sz w:val="32"/>
        </w:rPr>
      </w:pPr>
      <w:r>
        <w:rPr>
          <w:rFonts w:hint="eastAsia"/>
          <w:sz w:val="32"/>
        </w:rPr>
        <w:t xml:space="preserve">                               </w:t>
      </w:r>
      <w:r>
        <w:rPr>
          <w:rFonts w:hint="eastAsia"/>
          <w:sz w:val="32"/>
        </w:rPr>
        <w:t>宁夏银变科技有限公司</w:t>
      </w:r>
    </w:p>
    <w:p w:rsidR="0082195B" w:rsidRPr="008E09BF" w:rsidRDefault="0082195B" w:rsidP="000C774B">
      <w:pPr>
        <w:ind w:firstLineChars="100" w:firstLine="210"/>
      </w:pPr>
    </w:p>
    <w:sectPr w:rsidR="0082195B" w:rsidRPr="008E09BF" w:rsidSect="0082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14" w:rsidRDefault="00404C14" w:rsidP="000C774B">
      <w:pPr>
        <w:spacing w:line="240" w:lineRule="auto"/>
      </w:pPr>
      <w:r>
        <w:separator/>
      </w:r>
    </w:p>
  </w:endnote>
  <w:endnote w:type="continuationSeparator" w:id="1">
    <w:p w:rsidR="00404C14" w:rsidRDefault="00404C14" w:rsidP="000C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14" w:rsidRDefault="00404C14" w:rsidP="000C774B">
      <w:pPr>
        <w:spacing w:line="240" w:lineRule="auto"/>
      </w:pPr>
      <w:r>
        <w:separator/>
      </w:r>
    </w:p>
  </w:footnote>
  <w:footnote w:type="continuationSeparator" w:id="1">
    <w:p w:rsidR="00404C14" w:rsidRDefault="00404C14" w:rsidP="000C77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F5A57"/>
    <w:rsid w:val="00020C5D"/>
    <w:rsid w:val="0003463E"/>
    <w:rsid w:val="00040B79"/>
    <w:rsid w:val="00081402"/>
    <w:rsid w:val="00094DAC"/>
    <w:rsid w:val="000C774B"/>
    <w:rsid w:val="00122E4C"/>
    <w:rsid w:val="00272261"/>
    <w:rsid w:val="002E7CB0"/>
    <w:rsid w:val="002F27F3"/>
    <w:rsid w:val="003916F8"/>
    <w:rsid w:val="00403777"/>
    <w:rsid w:val="00404C14"/>
    <w:rsid w:val="00543D7C"/>
    <w:rsid w:val="00594163"/>
    <w:rsid w:val="00596D14"/>
    <w:rsid w:val="006B5C09"/>
    <w:rsid w:val="006F168F"/>
    <w:rsid w:val="007151B2"/>
    <w:rsid w:val="007D15BB"/>
    <w:rsid w:val="0082195B"/>
    <w:rsid w:val="008E09BF"/>
    <w:rsid w:val="00920FCD"/>
    <w:rsid w:val="009263CA"/>
    <w:rsid w:val="00941CC0"/>
    <w:rsid w:val="00964F5B"/>
    <w:rsid w:val="0099065B"/>
    <w:rsid w:val="00AB2DD0"/>
    <w:rsid w:val="00B13C73"/>
    <w:rsid w:val="00BB3048"/>
    <w:rsid w:val="00C10C12"/>
    <w:rsid w:val="00CC0524"/>
    <w:rsid w:val="00CD6EAB"/>
    <w:rsid w:val="00D45933"/>
    <w:rsid w:val="00D93429"/>
    <w:rsid w:val="00DA6639"/>
    <w:rsid w:val="00DC0FF1"/>
    <w:rsid w:val="00DE0901"/>
    <w:rsid w:val="00E075F8"/>
    <w:rsid w:val="00E930C5"/>
    <w:rsid w:val="00EB674B"/>
    <w:rsid w:val="00F87665"/>
    <w:rsid w:val="00FB3910"/>
    <w:rsid w:val="1FA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95B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1"/>
    <w:qFormat/>
    <w:rsid w:val="0082195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82195B"/>
    <w:pPr>
      <w:autoSpaceDE w:val="0"/>
      <w:autoSpaceDN w:val="0"/>
      <w:adjustRightInd w:val="0"/>
      <w:spacing w:after="120" w:line="240" w:lineRule="auto"/>
      <w:jc w:val="left"/>
      <w:textAlignment w:val="baseline"/>
    </w:pPr>
    <w:rPr>
      <w:kern w:val="0"/>
      <w:sz w:val="20"/>
      <w:szCs w:val="20"/>
    </w:rPr>
  </w:style>
  <w:style w:type="paragraph" w:styleId="a1">
    <w:name w:val="Normal Indent"/>
    <w:basedOn w:val="a"/>
    <w:unhideWhenUsed/>
    <w:qFormat/>
    <w:rsid w:val="0082195B"/>
    <w:pPr>
      <w:widowControl/>
      <w:spacing w:line="240" w:lineRule="auto"/>
      <w:ind w:firstLine="420"/>
      <w:jc w:val="left"/>
    </w:pPr>
    <w:rPr>
      <w:rFonts w:ascii="仿宋_GB2312" w:eastAsia="仿宋_GB2312"/>
      <w:kern w:val="0"/>
      <w:sz w:val="28"/>
      <w:szCs w:val="20"/>
    </w:rPr>
  </w:style>
  <w:style w:type="paragraph" w:styleId="a5">
    <w:name w:val="header"/>
    <w:basedOn w:val="a"/>
    <w:link w:val="Char"/>
    <w:rsid w:val="000C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0C774B"/>
    <w:rPr>
      <w:kern w:val="2"/>
      <w:sz w:val="18"/>
      <w:szCs w:val="18"/>
    </w:rPr>
  </w:style>
  <w:style w:type="paragraph" w:styleId="a6">
    <w:name w:val="footer"/>
    <w:basedOn w:val="a"/>
    <w:link w:val="Char0"/>
    <w:rsid w:val="000C7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0C77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537</Characters>
  <Application>Microsoft Office Word</Application>
  <DocSecurity>0</DocSecurity>
  <Lines>4</Lines>
  <Paragraphs>1</Paragraphs>
  <ScaleCrop>false</ScaleCrop>
  <Company>SysCeo.com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Microsoft</cp:lastModifiedBy>
  <cp:revision>11</cp:revision>
  <cp:lastPrinted>2020-04-22T00:44:00Z</cp:lastPrinted>
  <dcterms:created xsi:type="dcterms:W3CDTF">2021-04-25T01:05:00Z</dcterms:created>
  <dcterms:modified xsi:type="dcterms:W3CDTF">2021-08-27T01:35:00Z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